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94C5" w14:textId="77777777" w:rsidR="001F0E51" w:rsidRDefault="001F0E51" w:rsidP="00C42ACC">
      <w:pPr>
        <w:jc w:val="center"/>
        <w:rPr>
          <w:rStyle w:val="rynqvb"/>
          <w:b/>
          <w:bCs/>
          <w:sz w:val="32"/>
          <w:szCs w:val="32"/>
        </w:rPr>
      </w:pPr>
    </w:p>
    <w:p w14:paraId="27A4ED23" w14:textId="21106CAB" w:rsidR="004505E8" w:rsidRPr="004505E8" w:rsidRDefault="004505E8" w:rsidP="00C42ACC">
      <w:pPr>
        <w:jc w:val="center"/>
        <w:rPr>
          <w:rStyle w:val="rynqvb"/>
          <w:b/>
          <w:bCs/>
          <w:sz w:val="32"/>
          <w:szCs w:val="32"/>
        </w:rPr>
      </w:pPr>
      <w:r w:rsidRPr="004505E8">
        <w:rPr>
          <w:rStyle w:val="rynqvb"/>
          <w:b/>
          <w:bCs/>
          <w:sz w:val="32"/>
          <w:szCs w:val="32"/>
        </w:rPr>
        <w:t>Φύλλο τεχνικών δεδο</w:t>
      </w:r>
      <w:r w:rsidR="00C42ACC">
        <w:rPr>
          <w:rStyle w:val="rynqvb"/>
          <w:b/>
          <w:bCs/>
          <w:sz w:val="32"/>
          <w:szCs w:val="32"/>
        </w:rPr>
        <w:t>μένων</w:t>
      </w:r>
    </w:p>
    <w:p w14:paraId="39ECBE10" w14:textId="6E03A78C" w:rsidR="00545C67" w:rsidRDefault="004505E8" w:rsidP="00545C67">
      <w:pPr>
        <w:jc w:val="center"/>
        <w:rPr>
          <w:rStyle w:val="rynqvb"/>
          <w:b/>
          <w:bCs/>
          <w:sz w:val="32"/>
          <w:szCs w:val="32"/>
        </w:rPr>
      </w:pPr>
      <w:r w:rsidRPr="004505E8">
        <w:rPr>
          <w:rStyle w:val="rynqvb"/>
          <w:b/>
          <w:bCs/>
          <w:sz w:val="32"/>
          <w:szCs w:val="32"/>
        </w:rPr>
        <w:t>YUCCA WAX ENW733</w:t>
      </w:r>
      <w:r w:rsidR="001F0E51" w:rsidRPr="001F0E51">
        <w:rPr>
          <w:rStyle w:val="rynqvb"/>
          <w:b/>
          <w:bCs/>
          <w:sz w:val="32"/>
          <w:szCs w:val="32"/>
        </w:rPr>
        <w:t xml:space="preserve"> </w:t>
      </w:r>
      <w:r w:rsidR="00545C67">
        <w:rPr>
          <w:rStyle w:val="rynqvb"/>
          <w:b/>
          <w:bCs/>
          <w:sz w:val="32"/>
          <w:szCs w:val="32"/>
        </w:rPr>
        <w:t xml:space="preserve"> (ΣΚΛΗΡΟ ΚΕΡΙ ΣΟΓΙΑΣ)</w:t>
      </w:r>
    </w:p>
    <w:p w14:paraId="0BD2B53C" w14:textId="77777777" w:rsidR="001F0E51" w:rsidRDefault="001F0E51" w:rsidP="00545C67">
      <w:pPr>
        <w:jc w:val="center"/>
        <w:rPr>
          <w:rStyle w:val="rynqvb"/>
          <w:b/>
          <w:bCs/>
          <w:sz w:val="32"/>
          <w:szCs w:val="32"/>
        </w:rPr>
      </w:pPr>
    </w:p>
    <w:p w14:paraId="4247EBF7" w14:textId="77777777" w:rsidR="004505E8" w:rsidRDefault="004505E8">
      <w:pPr>
        <w:rPr>
          <w:rStyle w:val="rynqvb"/>
        </w:rPr>
      </w:pPr>
      <w:r w:rsidRPr="004505E8">
        <w:rPr>
          <w:rStyle w:val="rynqvb"/>
          <w:b/>
          <w:bCs/>
        </w:rPr>
        <w:t>Περιγραφή:</w:t>
      </w:r>
      <w:r>
        <w:rPr>
          <w:rStyle w:val="rynqvb"/>
        </w:rPr>
        <w:t xml:space="preserve"> </w:t>
      </w:r>
      <w:r w:rsidRPr="004505E8">
        <w:rPr>
          <w:rStyle w:val="rynqvb"/>
          <w:b/>
          <w:bCs/>
        </w:rPr>
        <w:t>Το YUCCA WAX ENW733</w:t>
      </w:r>
      <w:r>
        <w:rPr>
          <w:rStyle w:val="rynqvb"/>
        </w:rPr>
        <w:t xml:space="preserve"> είναι ένα ειδικό μείγμα που αναπτύχθηκε αποκλειστικά για διακοσμητικά κεριά με καλούπωμα.</w:t>
      </w:r>
      <w:r>
        <w:rPr>
          <w:rStyle w:val="hwtze"/>
        </w:rPr>
        <w:t xml:space="preserve"> </w:t>
      </w:r>
      <w:r>
        <w:rPr>
          <w:rStyle w:val="rynqvb"/>
        </w:rPr>
        <w:t xml:space="preserve">Βασίζεται σε κερί σόγιας και στεαρίνη ελιάς. </w:t>
      </w:r>
    </w:p>
    <w:p w14:paraId="1735636B" w14:textId="77777777" w:rsidR="00545C67" w:rsidRDefault="004505E8">
      <w:pPr>
        <w:rPr>
          <w:rStyle w:val="rynqvb"/>
        </w:rPr>
      </w:pPr>
      <w:r>
        <w:rPr>
          <w:rStyle w:val="rynqvb"/>
        </w:rPr>
        <w:t>• Κεριά βιολογικών πρώτων υλών φυτικής προέλευσης με ανιχνεύσιμη ιστορία διύλισης.</w:t>
      </w:r>
    </w:p>
    <w:p w14:paraId="46DD7BA4" w14:textId="5C1470B9" w:rsidR="004505E8" w:rsidRDefault="004505E8">
      <w:pPr>
        <w:rPr>
          <w:rStyle w:val="rynqvb"/>
        </w:rPr>
      </w:pPr>
      <w:r>
        <w:rPr>
          <w:rStyle w:val="rynqvb"/>
        </w:rPr>
        <w:t xml:space="preserve">• Δεν περιέχει υπολείμματα διαλυτών, τεχνητές χρωστικές ή αρώματα. </w:t>
      </w:r>
    </w:p>
    <w:p w14:paraId="73D43850" w14:textId="77777777" w:rsidR="004505E8" w:rsidRDefault="004505E8">
      <w:pPr>
        <w:rPr>
          <w:rStyle w:val="rynqvb"/>
        </w:rPr>
      </w:pPr>
      <w:r>
        <w:rPr>
          <w:rStyle w:val="rynqvb"/>
        </w:rPr>
        <w:t>• Οικολογικό, πιστοποιήσιμο και βιοδιασπώμενο έτοιμο.</w:t>
      </w:r>
    </w:p>
    <w:p w14:paraId="10ADD813" w14:textId="77777777" w:rsidR="004505E8" w:rsidRDefault="004505E8">
      <w:pPr>
        <w:rPr>
          <w:rStyle w:val="rynqvb"/>
        </w:rPr>
      </w:pPr>
      <w:r>
        <w:rPr>
          <w:rStyle w:val="rynqvb"/>
        </w:rPr>
        <w:t xml:space="preserve"> • Δεν έχει δοκιμαστεί σε ζώα. </w:t>
      </w:r>
    </w:p>
    <w:p w14:paraId="2936603F" w14:textId="77777777" w:rsidR="001F0E51" w:rsidRDefault="001F0E51">
      <w:pPr>
        <w:rPr>
          <w:rStyle w:val="rynqvb"/>
          <w:b/>
          <w:bCs/>
        </w:rPr>
      </w:pPr>
    </w:p>
    <w:p w14:paraId="55DF01A9" w14:textId="17AED537" w:rsidR="004505E8" w:rsidRDefault="004505E8">
      <w:pPr>
        <w:rPr>
          <w:rStyle w:val="rynqvb"/>
        </w:rPr>
      </w:pPr>
      <w:r w:rsidRPr="004505E8">
        <w:rPr>
          <w:rStyle w:val="rynqvb"/>
          <w:b/>
          <w:bCs/>
        </w:rPr>
        <w:t>Τεχνική Προδιαγραφή:</w:t>
      </w:r>
      <w:r>
        <w:rPr>
          <w:rStyle w:val="rynqvb"/>
        </w:rPr>
        <w:t xml:space="preserve"> </w:t>
      </w:r>
    </w:p>
    <w:p w14:paraId="7AA0A9A5" w14:textId="182D0A74" w:rsidR="004505E8" w:rsidRDefault="00C42ACC">
      <w:pPr>
        <w:rPr>
          <w:rStyle w:val="rynqvb"/>
        </w:rPr>
      </w:pPr>
      <w:r>
        <w:rPr>
          <w:noProof/>
        </w:rPr>
        <w:drawing>
          <wp:inline distT="0" distB="0" distL="0" distR="0" wp14:anchorId="12F6C10F" wp14:editId="3AA47C27">
            <wp:extent cx="4933950" cy="1447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a:extLst>
                        <a:ext uri="{28A0092B-C50C-407E-A947-70E740481C1C}">
                          <a14:useLocalDpi xmlns:a14="http://schemas.microsoft.com/office/drawing/2010/main" val="0"/>
                        </a:ext>
                      </a:extLst>
                    </a:blip>
                    <a:stretch>
                      <a:fillRect/>
                    </a:stretch>
                  </pic:blipFill>
                  <pic:spPr>
                    <a:xfrm>
                      <a:off x="0" y="0"/>
                      <a:ext cx="4933950" cy="1447800"/>
                    </a:xfrm>
                    <a:prstGeom prst="rect">
                      <a:avLst/>
                    </a:prstGeom>
                  </pic:spPr>
                </pic:pic>
              </a:graphicData>
            </a:graphic>
          </wp:inline>
        </w:drawing>
      </w:r>
    </w:p>
    <w:p w14:paraId="1A2D52C2" w14:textId="77777777" w:rsidR="004505E8" w:rsidRDefault="004505E8">
      <w:pPr>
        <w:rPr>
          <w:rStyle w:val="rynqvb"/>
        </w:rPr>
      </w:pPr>
    </w:p>
    <w:p w14:paraId="62392195" w14:textId="77777777" w:rsidR="004505E8" w:rsidRDefault="004505E8">
      <w:pPr>
        <w:rPr>
          <w:rStyle w:val="rynqvb"/>
        </w:rPr>
      </w:pPr>
      <w:r w:rsidRPr="004505E8">
        <w:rPr>
          <w:rStyle w:val="rynqvb"/>
          <w:b/>
          <w:bCs/>
        </w:rPr>
        <w:t>Αποθήκευση:</w:t>
      </w:r>
      <w:r>
        <w:rPr>
          <w:rStyle w:val="rynqvb"/>
        </w:rPr>
        <w:t xml:space="preserve"> Φυλάσσεται σε δροσερό ξηρό μέρος (15-30 °C), προστατευμένο από το άμεσο ηλιακό φως, την υγρασία και την άμεση ζέστη έκθεση. </w:t>
      </w:r>
    </w:p>
    <w:p w14:paraId="1AFBFC7A" w14:textId="7B2CA809" w:rsidR="004505E8" w:rsidRDefault="004505E8">
      <w:pPr>
        <w:rPr>
          <w:rStyle w:val="rynqvb"/>
        </w:rPr>
      </w:pPr>
      <w:r w:rsidRPr="004505E8">
        <w:rPr>
          <w:rStyle w:val="rynqvb"/>
          <w:b/>
          <w:bCs/>
        </w:rPr>
        <w:t>Μορφή / Συσκευασία:</w:t>
      </w:r>
      <w:r>
        <w:rPr>
          <w:rStyle w:val="rynqvb"/>
        </w:rPr>
        <w:t xml:space="preserve"> Το YUCCA WAX ENW733 παρέχεται σε κόκκους</w:t>
      </w:r>
    </w:p>
    <w:p w14:paraId="4B14F479" w14:textId="77777777" w:rsidR="004505E8" w:rsidRDefault="004505E8">
      <w:pPr>
        <w:rPr>
          <w:rStyle w:val="rynqvb"/>
        </w:rPr>
      </w:pPr>
      <w:r w:rsidRPr="004505E8">
        <w:rPr>
          <w:rStyle w:val="rynqvb"/>
          <w:b/>
          <w:bCs/>
        </w:rPr>
        <w:t>Σημειώσεις κατασκευής:</w:t>
      </w:r>
      <w:r>
        <w:rPr>
          <w:rStyle w:val="rynqvb"/>
        </w:rPr>
        <w:t xml:space="preserve"> Το YUCCA WAX ENW733 δεν απαιτεί πρόσθετα.</w:t>
      </w:r>
      <w:r>
        <w:rPr>
          <w:rStyle w:val="hwtze"/>
        </w:rPr>
        <w:t xml:space="preserve"> </w:t>
      </w:r>
      <w:r>
        <w:rPr>
          <w:rStyle w:val="rynqvb"/>
        </w:rPr>
        <w:t xml:space="preserve">Μερικό υλικό κεριού ή κερί μπορεί να λιώσει και να επαναχρησιμοποιηθεί. </w:t>
      </w:r>
    </w:p>
    <w:p w14:paraId="745C6580" w14:textId="77777777" w:rsidR="001F0E51" w:rsidRDefault="001F0E51" w:rsidP="008506F6">
      <w:pPr>
        <w:jc w:val="center"/>
        <w:rPr>
          <w:rStyle w:val="rynqvb"/>
          <w:b/>
          <w:bCs/>
        </w:rPr>
      </w:pPr>
    </w:p>
    <w:p w14:paraId="0577CB76" w14:textId="77777777" w:rsidR="001F0E51" w:rsidRDefault="001F0E51" w:rsidP="008506F6">
      <w:pPr>
        <w:jc w:val="center"/>
        <w:rPr>
          <w:rStyle w:val="rynqvb"/>
          <w:b/>
          <w:bCs/>
        </w:rPr>
      </w:pPr>
    </w:p>
    <w:p w14:paraId="2ABF2612" w14:textId="77777777" w:rsidR="001F0E51" w:rsidRDefault="001F0E51" w:rsidP="008506F6">
      <w:pPr>
        <w:jc w:val="center"/>
        <w:rPr>
          <w:rStyle w:val="rynqvb"/>
          <w:b/>
          <w:bCs/>
        </w:rPr>
      </w:pPr>
    </w:p>
    <w:p w14:paraId="453F28D8" w14:textId="77777777" w:rsidR="001F0E51" w:rsidRDefault="001F0E51" w:rsidP="008506F6">
      <w:pPr>
        <w:jc w:val="center"/>
        <w:rPr>
          <w:rStyle w:val="rynqvb"/>
          <w:b/>
          <w:bCs/>
        </w:rPr>
      </w:pPr>
    </w:p>
    <w:p w14:paraId="090E32B4" w14:textId="77777777" w:rsidR="001F0E51" w:rsidRDefault="001F0E51" w:rsidP="008506F6">
      <w:pPr>
        <w:jc w:val="center"/>
        <w:rPr>
          <w:rStyle w:val="rynqvb"/>
          <w:b/>
          <w:bCs/>
        </w:rPr>
      </w:pPr>
    </w:p>
    <w:p w14:paraId="42796573" w14:textId="77777777" w:rsidR="001F0E51" w:rsidRDefault="001F0E51" w:rsidP="008506F6">
      <w:pPr>
        <w:jc w:val="center"/>
        <w:rPr>
          <w:rStyle w:val="rynqvb"/>
          <w:b/>
          <w:bCs/>
        </w:rPr>
      </w:pPr>
    </w:p>
    <w:p w14:paraId="15F7F0B9" w14:textId="77777777" w:rsidR="001F0E51" w:rsidRDefault="001F0E51" w:rsidP="008506F6">
      <w:pPr>
        <w:jc w:val="center"/>
        <w:rPr>
          <w:rStyle w:val="rynqvb"/>
          <w:b/>
          <w:bCs/>
        </w:rPr>
      </w:pPr>
    </w:p>
    <w:p w14:paraId="53F6400A" w14:textId="77777777" w:rsidR="001F0E51" w:rsidRDefault="001F0E51" w:rsidP="008506F6">
      <w:pPr>
        <w:jc w:val="center"/>
        <w:rPr>
          <w:rStyle w:val="rynqvb"/>
          <w:b/>
          <w:bCs/>
        </w:rPr>
      </w:pPr>
    </w:p>
    <w:p w14:paraId="5E2FD4F6" w14:textId="63DA9796" w:rsidR="008506F6" w:rsidRPr="008506F6" w:rsidRDefault="004505E8" w:rsidP="008506F6">
      <w:pPr>
        <w:jc w:val="center"/>
        <w:rPr>
          <w:rStyle w:val="rynqvb"/>
          <w:b/>
          <w:bCs/>
        </w:rPr>
      </w:pPr>
      <w:r w:rsidRPr="008506F6">
        <w:rPr>
          <w:rStyle w:val="rynqvb"/>
          <w:b/>
          <w:bCs/>
        </w:rPr>
        <w:t>Οδηγί</w:t>
      </w:r>
      <w:r w:rsidR="008506F6" w:rsidRPr="008506F6">
        <w:rPr>
          <w:rStyle w:val="rynqvb"/>
          <w:b/>
          <w:bCs/>
        </w:rPr>
        <w:t>ες</w:t>
      </w:r>
      <w:r w:rsidRPr="008506F6">
        <w:rPr>
          <w:rStyle w:val="rynqvb"/>
          <w:b/>
          <w:bCs/>
        </w:rPr>
        <w:t xml:space="preserve"> εργασίας</w:t>
      </w:r>
    </w:p>
    <w:p w14:paraId="6105CFE2" w14:textId="77777777" w:rsidR="008506F6" w:rsidRDefault="004505E8">
      <w:pPr>
        <w:rPr>
          <w:rStyle w:val="rynqvb"/>
        </w:rPr>
      </w:pPr>
      <w:r>
        <w:rPr>
          <w:rStyle w:val="rynqvb"/>
        </w:rPr>
        <w:t xml:space="preserve">Τα φυσικά κεριά έχουν διαφορετικές ιδιότητες και χημική σύσταση από την παραφίνη, για να έχουν καλύτερα αποτελέσματα συνιστούμε τη δοκιμή και την προσαρμογή του εξοπλισμού επεξεργασίας σας. </w:t>
      </w:r>
    </w:p>
    <w:p w14:paraId="561CEA09" w14:textId="77777777" w:rsidR="008506F6" w:rsidRDefault="004505E8">
      <w:pPr>
        <w:rPr>
          <w:rStyle w:val="rynqvb"/>
        </w:rPr>
      </w:pPr>
      <w:r w:rsidRPr="008506F6">
        <w:rPr>
          <w:rStyle w:val="rynqvb"/>
          <w:b/>
          <w:bCs/>
        </w:rPr>
        <w:t>Συνθήκες εργασίας</w:t>
      </w:r>
    </w:p>
    <w:p w14:paraId="18C807C0" w14:textId="6E01D4D8" w:rsidR="008506F6" w:rsidRDefault="004505E8">
      <w:pPr>
        <w:rPr>
          <w:rStyle w:val="rynqvb"/>
        </w:rPr>
      </w:pPr>
      <w:r>
        <w:rPr>
          <w:rStyle w:val="rynqvb"/>
        </w:rPr>
        <w:t>Οι συνθήκες είναι σημαντικές για σταθερό αποτέλεσμα, επομένως συνιστούμε τον έλεγχο της θερμοκρασίας δωματίου και υγρασία.</w:t>
      </w:r>
      <w:r>
        <w:rPr>
          <w:rStyle w:val="hwtze"/>
        </w:rPr>
        <w:t xml:space="preserve"> </w:t>
      </w:r>
      <w:r>
        <w:rPr>
          <w:rStyle w:val="rynqvb"/>
        </w:rPr>
        <w:t xml:space="preserve">Η θερμοκρασία δωματίου πρέπει να είναι 22-26 ° C. Η σχετική υγρασία πρέπει να διατηρείται χαμηλή 20-40%. Η ροή αέρα πρέπει να είναι ελάχιστη, χωρίς άμεση έκθεση της επιφάνειας του κεριού. </w:t>
      </w:r>
    </w:p>
    <w:p w14:paraId="7B49A2C4" w14:textId="52F63895" w:rsidR="008506F6" w:rsidRDefault="004505E8">
      <w:pPr>
        <w:rPr>
          <w:rStyle w:val="rynqvb"/>
        </w:rPr>
      </w:pPr>
      <w:r w:rsidRPr="008506F6">
        <w:rPr>
          <w:rStyle w:val="rynqvb"/>
          <w:b/>
          <w:bCs/>
        </w:rPr>
        <w:t>Καλούπια</w:t>
      </w:r>
    </w:p>
    <w:p w14:paraId="5E462866" w14:textId="3DA6E1B4" w:rsidR="008506F6" w:rsidRDefault="004505E8">
      <w:pPr>
        <w:rPr>
          <w:rStyle w:val="rynqvb"/>
        </w:rPr>
      </w:pPr>
      <w:r>
        <w:rPr>
          <w:rStyle w:val="rynqvb"/>
        </w:rPr>
        <w:t>Ελέγξτε τα καλούπια για ρύπους.</w:t>
      </w:r>
      <w:r>
        <w:rPr>
          <w:rStyle w:val="hwtze"/>
        </w:rPr>
        <w:t xml:space="preserve"> </w:t>
      </w:r>
      <w:r>
        <w:rPr>
          <w:rStyle w:val="rynqvb"/>
        </w:rPr>
        <w:t>Πρέπει να είναι καθαρά χωρίς σταγόνες σκόνης ή νερού.</w:t>
      </w:r>
      <w:r>
        <w:rPr>
          <w:rStyle w:val="hwtze"/>
        </w:rPr>
        <w:t xml:space="preserve"> </w:t>
      </w:r>
      <w:r>
        <w:rPr>
          <w:rStyle w:val="rynqvb"/>
        </w:rPr>
        <w:t xml:space="preserve">Συνιστάται η προετοιμασία των καλουπιών τουλάχιστον σε θερμοκρασία δωματίου. </w:t>
      </w:r>
    </w:p>
    <w:p w14:paraId="0C97C162" w14:textId="77777777" w:rsidR="001F0E51" w:rsidRDefault="004505E8">
      <w:pPr>
        <w:rPr>
          <w:rStyle w:val="rynqvb"/>
        </w:rPr>
      </w:pPr>
      <w:r w:rsidRPr="008506F6">
        <w:rPr>
          <w:rStyle w:val="rynqvb"/>
          <w:b/>
          <w:bCs/>
        </w:rPr>
        <w:t>Χρώμα</w:t>
      </w:r>
      <w:r>
        <w:rPr>
          <w:rStyle w:val="rynqvb"/>
        </w:rPr>
        <w:t xml:space="preserve"> </w:t>
      </w:r>
    </w:p>
    <w:p w14:paraId="4C2FC9EE" w14:textId="2D7F6D7B" w:rsidR="00745AA9" w:rsidRDefault="004505E8">
      <w:pPr>
        <w:rPr>
          <w:rStyle w:val="rynqvb"/>
        </w:rPr>
      </w:pPr>
      <w:r>
        <w:rPr>
          <w:rStyle w:val="rynqvb"/>
        </w:rPr>
        <w:t>Χρησιμοποιήστε κατάλληλους χρωματικούς παράγοντες και δοκιμάστε προσεκτικά για να φτάσετε στη σωστή συγκέντρωση για το χρώμα που επιθυμείτε. Τα φυσικά κεριά απαιτούν μεγαλύτερες ποσότητες βαφής σε σύγκριση με το κερί παραφίνης.</w:t>
      </w:r>
      <w:r>
        <w:rPr>
          <w:rStyle w:val="hwtze"/>
        </w:rPr>
        <w:t xml:space="preserve"> </w:t>
      </w:r>
      <w:r>
        <w:rPr>
          <w:rStyle w:val="rynqvb"/>
        </w:rPr>
        <w:t>Ορισμένες βαφές μπορεί να προκαλέσουν φλέγοντα ζητήματα.</w:t>
      </w:r>
      <w:r>
        <w:rPr>
          <w:rStyle w:val="hwtze"/>
        </w:rPr>
        <w:t xml:space="preserve"> </w:t>
      </w:r>
      <w:r>
        <w:rPr>
          <w:rStyle w:val="rynqvb"/>
        </w:rPr>
        <w:t xml:space="preserve">Ανακατέψτε το χρώμα εντατικά για τουλάχιστον 30 δευτερόλεπτα. </w:t>
      </w:r>
    </w:p>
    <w:p w14:paraId="6F8F19FD" w14:textId="77777777" w:rsidR="001F0E51" w:rsidRDefault="00745AA9">
      <w:pPr>
        <w:rPr>
          <w:rStyle w:val="rynqvb"/>
          <w:b/>
          <w:bCs/>
        </w:rPr>
      </w:pPr>
      <w:r w:rsidRPr="00745AA9">
        <w:rPr>
          <w:rStyle w:val="rynqvb"/>
          <w:b/>
          <w:bCs/>
        </w:rPr>
        <w:t>Φυτίλια</w:t>
      </w:r>
    </w:p>
    <w:p w14:paraId="4BB7D412" w14:textId="34E27AD5" w:rsidR="002609E9" w:rsidRPr="00545C67" w:rsidRDefault="00545C67">
      <w:pPr>
        <w:rPr>
          <w:rStyle w:val="rynqvb"/>
          <w:b/>
          <w:bCs/>
        </w:rPr>
      </w:pPr>
      <w:r>
        <w:rPr>
          <w:rStyle w:val="rynqvb"/>
          <w:b/>
          <w:bCs/>
        </w:rPr>
        <w:t xml:space="preserve"> </w:t>
      </w:r>
      <w:r w:rsidR="004505E8">
        <w:rPr>
          <w:rStyle w:val="rynqvb"/>
        </w:rPr>
        <w:t>Το YUCCA WAX ENW733 μπορεί να απαιτεί μεγαλύτερα μεγέθη φυτιλιού από τα κεριά παραφίνης.</w:t>
      </w:r>
      <w:r w:rsidR="004505E8">
        <w:rPr>
          <w:rStyle w:val="hwtze"/>
        </w:rPr>
        <w:t xml:space="preserve"> </w:t>
      </w:r>
      <w:r w:rsidR="004505E8">
        <w:rPr>
          <w:rStyle w:val="rynqvb"/>
        </w:rPr>
        <w:t>Χρώμα και κερί διαμόρφωση έχουν μεγάλο αντίκτυπο στην καλύτερη επιλογή φυτιλιού.</w:t>
      </w:r>
      <w:r w:rsidR="004505E8">
        <w:rPr>
          <w:rStyle w:val="hwtze"/>
        </w:rPr>
        <w:t xml:space="preserve"> </w:t>
      </w:r>
      <w:r w:rsidR="004505E8">
        <w:rPr>
          <w:rStyle w:val="rynqvb"/>
        </w:rPr>
        <w:t>Το πολύ μεγάλο φυτίλι μπορεί να προκαλέσει αιθάλη, επιτάχυνση του χρόνου καύσης και της υδρορροής (διαρροή κεριού από την πλευρά του κεριού).</w:t>
      </w:r>
      <w:r w:rsidR="004505E8">
        <w:rPr>
          <w:rStyle w:val="hwtze"/>
        </w:rPr>
        <w:t xml:space="preserve"> </w:t>
      </w:r>
      <w:r w:rsidR="004505E8">
        <w:rPr>
          <w:rStyle w:val="rynqvb"/>
        </w:rPr>
        <w:t>Πολύ μικρό φυτίλι θα προκαλούν σήραγγα και παράγουν μικρότερη φλόγα.</w:t>
      </w:r>
      <w:r w:rsidR="004505E8">
        <w:rPr>
          <w:rStyle w:val="hwtze"/>
        </w:rPr>
        <w:t xml:space="preserve"> </w:t>
      </w:r>
      <w:r w:rsidR="004505E8">
        <w:rPr>
          <w:rStyle w:val="rynqvb"/>
        </w:rPr>
        <w:t>Το βέλτιστο μέγεθος φλόγας κεριού είναι 2-2,5 cm.</w:t>
      </w:r>
    </w:p>
    <w:p w14:paraId="6C476DDF" w14:textId="77777777" w:rsidR="001F0E51" w:rsidRDefault="004505E8">
      <w:pPr>
        <w:rPr>
          <w:rStyle w:val="rynqvb"/>
          <w:b/>
          <w:bCs/>
        </w:rPr>
      </w:pPr>
      <w:r w:rsidRPr="002609E9">
        <w:rPr>
          <w:rStyle w:val="rynqvb"/>
          <w:b/>
          <w:bCs/>
        </w:rPr>
        <w:t xml:space="preserve">Τήξη </w:t>
      </w:r>
    </w:p>
    <w:p w14:paraId="2A7E7936" w14:textId="5FE4EC3B" w:rsidR="002609E9" w:rsidRPr="00545C67" w:rsidRDefault="004505E8">
      <w:pPr>
        <w:rPr>
          <w:rStyle w:val="rynqvb"/>
          <w:b/>
          <w:bCs/>
        </w:rPr>
      </w:pPr>
      <w:r>
        <w:rPr>
          <w:rStyle w:val="rynqvb"/>
        </w:rPr>
        <w:t>Παρακολουθήστε τη θερμοκρασία του κεριού, δεν πρέπει να υπερβαίνει τους 90 °C.</w:t>
      </w:r>
      <w:r>
        <w:rPr>
          <w:rStyle w:val="hwtze"/>
        </w:rPr>
        <w:t xml:space="preserve"> </w:t>
      </w:r>
      <w:r>
        <w:rPr>
          <w:rStyle w:val="rynqvb"/>
        </w:rPr>
        <w:t>Παρατεταμένη έκθεση σε υψηλότερα οι θερμοκρασίες μπορεί να οδηγήσουν σε αποχρωματισμό.</w:t>
      </w:r>
      <w:r>
        <w:rPr>
          <w:rStyle w:val="hwtze"/>
        </w:rPr>
        <w:t xml:space="preserve"> </w:t>
      </w:r>
      <w:r>
        <w:rPr>
          <w:rStyle w:val="rynqvb"/>
        </w:rPr>
        <w:t>Προσθέστε χρώμα, ανακατέψτε καλά και κρυώστε στην επιθυμητή θερμοκρασία πριν χύνοντας.</w:t>
      </w:r>
    </w:p>
    <w:p w14:paraId="30EF3DBB" w14:textId="77777777" w:rsidR="001F0E51" w:rsidRDefault="001F0E51">
      <w:pPr>
        <w:rPr>
          <w:rStyle w:val="rynqvb"/>
          <w:b/>
          <w:bCs/>
        </w:rPr>
      </w:pPr>
    </w:p>
    <w:p w14:paraId="176817D7" w14:textId="77777777" w:rsidR="001F0E51" w:rsidRDefault="001F0E51">
      <w:pPr>
        <w:rPr>
          <w:rStyle w:val="rynqvb"/>
          <w:b/>
          <w:bCs/>
        </w:rPr>
      </w:pPr>
    </w:p>
    <w:p w14:paraId="08D1EAE2" w14:textId="77777777" w:rsidR="001F0E51" w:rsidRDefault="001F0E51">
      <w:pPr>
        <w:rPr>
          <w:rStyle w:val="rynqvb"/>
          <w:b/>
          <w:bCs/>
        </w:rPr>
      </w:pPr>
    </w:p>
    <w:p w14:paraId="5EB6A280" w14:textId="77777777" w:rsidR="001F0E51" w:rsidRDefault="001F0E51">
      <w:pPr>
        <w:rPr>
          <w:rStyle w:val="rynqvb"/>
          <w:b/>
          <w:bCs/>
        </w:rPr>
      </w:pPr>
    </w:p>
    <w:p w14:paraId="6D03561C" w14:textId="782C8351" w:rsidR="001F0E51" w:rsidRDefault="004505E8">
      <w:pPr>
        <w:rPr>
          <w:rStyle w:val="rynqvb"/>
          <w:b/>
          <w:bCs/>
        </w:rPr>
      </w:pPr>
      <w:r w:rsidRPr="002609E9">
        <w:rPr>
          <w:rStyle w:val="rynqvb"/>
          <w:b/>
          <w:bCs/>
        </w:rPr>
        <w:t>Ψύξη</w:t>
      </w:r>
    </w:p>
    <w:p w14:paraId="451712C5" w14:textId="23E48509" w:rsidR="00C42ACC" w:rsidRDefault="004505E8">
      <w:pPr>
        <w:rPr>
          <w:rStyle w:val="rynqvb"/>
        </w:rPr>
      </w:pPr>
      <w:r>
        <w:rPr>
          <w:rStyle w:val="rynqvb"/>
        </w:rPr>
        <w:t>Τα φυσικά κεριά κεριού απαιτούν σωστή ψύξη.</w:t>
      </w:r>
      <w:r>
        <w:rPr>
          <w:rStyle w:val="hwtze"/>
        </w:rPr>
        <w:t xml:space="preserve"> </w:t>
      </w:r>
      <w:r>
        <w:rPr>
          <w:rStyle w:val="rynqvb"/>
        </w:rPr>
        <w:t>Οι χυμένες κολόνες τοποθετούνται σε απόσταση 4-5 cm μεταξύ τους για να είναι ομοιόμορφες</w:t>
      </w:r>
      <w:r w:rsidR="0038345C" w:rsidRPr="0038345C">
        <w:rPr>
          <w:rStyle w:val="rynqvb"/>
        </w:rPr>
        <w:t xml:space="preserve"> </w:t>
      </w:r>
      <w:r w:rsidR="0038345C">
        <w:rPr>
          <w:rStyle w:val="rynqvb"/>
        </w:rPr>
        <w:t>σε</w:t>
      </w:r>
      <w:r>
        <w:rPr>
          <w:rStyle w:val="rynqvb"/>
        </w:rPr>
        <w:t xml:space="preserve"> ψύξη.</w:t>
      </w:r>
      <w:r>
        <w:rPr>
          <w:rStyle w:val="hwtze"/>
        </w:rPr>
        <w:t xml:space="preserve"> </w:t>
      </w:r>
      <w:r>
        <w:rPr>
          <w:rStyle w:val="rynqvb"/>
        </w:rPr>
        <w:t xml:space="preserve">Η αποθήκευση πρέπει να γίνεται σε μέγιστη σταθερή θερμοκρασία (μέρα και νύχτα). Δεν πρέπει να εκτίθενται σε άμεσες ροές αέρα και αλλαγές θερμοκρασίας κατά την ψύξη. </w:t>
      </w:r>
    </w:p>
    <w:p w14:paraId="56D4CDEA" w14:textId="57AD603D" w:rsidR="00A476EB" w:rsidRPr="00545C67" w:rsidRDefault="00A476EB" w:rsidP="00A476EB">
      <w:pPr>
        <w:jc w:val="center"/>
        <w:rPr>
          <w:rStyle w:val="rynqvb"/>
          <w:b/>
          <w:bCs/>
        </w:rPr>
      </w:pPr>
      <w:r>
        <w:rPr>
          <w:b/>
          <w:bCs/>
          <w:noProof/>
        </w:rPr>
        <w:drawing>
          <wp:inline distT="0" distB="0" distL="0" distR="0" wp14:anchorId="3151ECFC" wp14:editId="42CD147A">
            <wp:extent cx="2514600" cy="10191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7">
                      <a:extLst>
                        <a:ext uri="{28A0092B-C50C-407E-A947-70E740481C1C}">
                          <a14:useLocalDpi xmlns:a14="http://schemas.microsoft.com/office/drawing/2010/main" val="0"/>
                        </a:ext>
                      </a:extLst>
                    </a:blip>
                    <a:stretch>
                      <a:fillRect/>
                    </a:stretch>
                  </pic:blipFill>
                  <pic:spPr>
                    <a:xfrm>
                      <a:off x="0" y="0"/>
                      <a:ext cx="2514600" cy="1019175"/>
                    </a:xfrm>
                    <a:prstGeom prst="rect">
                      <a:avLst/>
                    </a:prstGeom>
                  </pic:spPr>
                </pic:pic>
              </a:graphicData>
            </a:graphic>
          </wp:inline>
        </w:drawing>
      </w:r>
    </w:p>
    <w:p w14:paraId="3CCE0B2D" w14:textId="11561695" w:rsidR="00C42ACC" w:rsidRPr="0038345C" w:rsidRDefault="00C42ACC">
      <w:pPr>
        <w:rPr>
          <w:rStyle w:val="rynqvb"/>
        </w:rPr>
      </w:pPr>
      <w:r w:rsidRPr="00C42ACC">
        <w:rPr>
          <w:rStyle w:val="rynqvb"/>
          <w:b/>
          <w:bCs/>
          <w:lang w:val="en-US"/>
        </w:rPr>
        <w:t>X</w:t>
      </w:r>
      <w:r w:rsidRPr="00C42ACC">
        <w:rPr>
          <w:rStyle w:val="rynqvb"/>
          <w:b/>
          <w:bCs/>
        </w:rPr>
        <w:t>ύτευση</w:t>
      </w:r>
      <w:r w:rsidR="00545C67">
        <w:rPr>
          <w:rStyle w:val="rynqvb"/>
          <w:b/>
          <w:bCs/>
        </w:rPr>
        <w:t xml:space="preserve"> </w:t>
      </w:r>
      <w:r w:rsidR="004505E8">
        <w:rPr>
          <w:rStyle w:val="rynqvb"/>
        </w:rPr>
        <w:t>Η συνιστώμενη θερμοκρασία έκχυσης είναι 65-70 °C.</w:t>
      </w:r>
      <w:r w:rsidR="004505E8">
        <w:rPr>
          <w:rStyle w:val="hwtze"/>
        </w:rPr>
        <w:t xml:space="preserve"> </w:t>
      </w:r>
      <w:r w:rsidR="004505E8">
        <w:rPr>
          <w:rStyle w:val="rynqvb"/>
        </w:rPr>
        <w:t>Οι θερμοκρασίες έκχυσης ενδέχεται να ποικίλλουν ανάλογα με τον τύπο και το μέγεθος της κολόνας, τη χρησιμοποιούμενη βαφή και το περιβάλλον θερμοκρασίες.</w:t>
      </w:r>
      <w:r w:rsidR="004505E8">
        <w:rPr>
          <w:rStyle w:val="hwtze"/>
        </w:rPr>
        <w:t xml:space="preserve"> </w:t>
      </w:r>
      <w:r w:rsidR="004505E8">
        <w:rPr>
          <w:rStyle w:val="rynqvb"/>
        </w:rPr>
        <w:t xml:space="preserve">Εάν αντιμετωπίζετε επιφανειακά ελαττώματα ή άλλες δυσκολίες, δοκιμάστε χαμηλότερη ή υψηλότερη θερμοκρασία σε βήματα των 5 °C στην περιοχή 60-80 °C. Ρίξτε αργά με σταθερή ταχύτητα. </w:t>
      </w:r>
    </w:p>
    <w:p w14:paraId="06B3C315" w14:textId="01CF0372" w:rsidR="00C42ACC" w:rsidRDefault="004505E8">
      <w:pPr>
        <w:rPr>
          <w:rStyle w:val="rynqvb"/>
        </w:rPr>
      </w:pPr>
      <w:r w:rsidRPr="00C42ACC">
        <w:rPr>
          <w:rStyle w:val="rynqvb"/>
          <w:b/>
          <w:bCs/>
        </w:rPr>
        <w:t>Δοκιμή καύσης</w:t>
      </w:r>
      <w:r>
        <w:rPr>
          <w:rStyle w:val="rynqvb"/>
        </w:rPr>
        <w:t xml:space="preserve"> </w:t>
      </w:r>
      <w:r w:rsidR="00545C67">
        <w:rPr>
          <w:rStyle w:val="rynqvb"/>
        </w:rPr>
        <w:t xml:space="preserve"> </w:t>
      </w:r>
      <w:r>
        <w:rPr>
          <w:rStyle w:val="rynqvb"/>
        </w:rPr>
        <w:t>Δοκιμάστε να κάψετε το κερί μετά από σκλήρυνση για 48 ώρες. Η ανάπτυξη των μανιταριών εμφανίζεται όταν ο άνθρακας και/ή άλλες ουσίες συσσωρεύονται στο άκρο του φυτιλιού. Η ανάπτυξη των μανιταριών μπορεί να προκαλέσει αιθάλη και κακές οσμές.</w:t>
      </w:r>
      <w:r>
        <w:rPr>
          <w:rStyle w:val="hwtze"/>
        </w:rPr>
        <w:t xml:space="preserve"> </w:t>
      </w:r>
      <w:r>
        <w:rPr>
          <w:rStyle w:val="rynqvb"/>
        </w:rPr>
        <w:t xml:space="preserve">Δοκιμάστε διαφορετικά φυτίλια μέχρι να έχετε το επιθυμητό κάψιμο διάμετρος πισίνας και καλή καθαρή φλόγα. Συνιστάται η δοκιμή φυτιλιών και συνδυασμών χρωμάτων πριν από την παραγωγή παρτίδας για κάθε μέγεθος κεριού και διάμετρος. </w:t>
      </w:r>
    </w:p>
    <w:p w14:paraId="7B3566A7" w14:textId="5BE47CDC" w:rsidR="00F471A4" w:rsidRDefault="004505E8">
      <w:r w:rsidRPr="00C42ACC">
        <w:rPr>
          <w:rStyle w:val="rynqvb"/>
          <w:b/>
          <w:bCs/>
        </w:rPr>
        <w:t>Αποθήκευση</w:t>
      </w:r>
      <w:r>
        <w:rPr>
          <w:rStyle w:val="rynqvb"/>
        </w:rPr>
        <w:t xml:space="preserve"> </w:t>
      </w:r>
      <w:r w:rsidR="00545C67">
        <w:rPr>
          <w:rStyle w:val="rynqvb"/>
        </w:rPr>
        <w:t xml:space="preserve"> </w:t>
      </w:r>
      <w:r>
        <w:rPr>
          <w:rStyle w:val="rynqvb"/>
        </w:rPr>
        <w:t>Τα φυσικά κεριά είναι επιρρεπή στην οξείδωση.</w:t>
      </w:r>
      <w:r>
        <w:rPr>
          <w:rStyle w:val="hwtze"/>
        </w:rPr>
        <w:t xml:space="preserve"> </w:t>
      </w:r>
      <w:r>
        <w:rPr>
          <w:rStyle w:val="rynqvb"/>
        </w:rPr>
        <w:t>Η οξείδωση οδηγεί σε αποχρωματισμό, απώλεια ιδιοτήτων.</w:t>
      </w:r>
      <w:r>
        <w:rPr>
          <w:rStyle w:val="hwtze"/>
        </w:rPr>
        <w:t xml:space="preserve"> </w:t>
      </w:r>
      <w:r>
        <w:rPr>
          <w:rStyle w:val="rynqvb"/>
        </w:rPr>
        <w:t>Για την πρόληψη αυτό, ακολουθήστε τις συστάσεις αποθήκευσης που γράφτηκαν παραπάνω!</w:t>
      </w:r>
    </w:p>
    <w:sectPr w:rsidR="00F471A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5437" w14:textId="77777777" w:rsidR="00F753F4" w:rsidRDefault="00F753F4" w:rsidP="001F0E51">
      <w:pPr>
        <w:spacing w:after="0" w:line="240" w:lineRule="auto"/>
      </w:pPr>
      <w:r>
        <w:separator/>
      </w:r>
    </w:p>
  </w:endnote>
  <w:endnote w:type="continuationSeparator" w:id="0">
    <w:p w14:paraId="269A92F6" w14:textId="77777777" w:rsidR="00F753F4" w:rsidRDefault="00F753F4" w:rsidP="001F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4008" w14:textId="77777777" w:rsidR="00F753F4" w:rsidRDefault="00F753F4" w:rsidP="001F0E51">
      <w:pPr>
        <w:spacing w:after="0" w:line="240" w:lineRule="auto"/>
      </w:pPr>
      <w:r>
        <w:separator/>
      </w:r>
    </w:p>
  </w:footnote>
  <w:footnote w:type="continuationSeparator" w:id="0">
    <w:p w14:paraId="75D52505" w14:textId="77777777" w:rsidR="00F753F4" w:rsidRDefault="00F753F4" w:rsidP="001F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6390" w14:textId="36EBCCE5" w:rsidR="001F0E51" w:rsidRPr="001F0E51" w:rsidRDefault="001F0E51" w:rsidP="001F0E51">
    <w:pPr>
      <w:pStyle w:val="a3"/>
      <w:jc w:val="right"/>
    </w:pPr>
    <w:r>
      <w:rPr>
        <w:lang w:val="en-US"/>
      </w:rPr>
      <w:t>www.kalochem.shop</w:t>
    </w:r>
    <w:r>
      <w:rPr>
        <w:noProof/>
      </w:rPr>
      <w:drawing>
        <wp:inline distT="0" distB="0" distL="0" distR="0" wp14:anchorId="3E2EE247" wp14:editId="435277B0">
          <wp:extent cx="1857375" cy="762501"/>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1877082" cy="7705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E8"/>
    <w:rsid w:val="001F0E51"/>
    <w:rsid w:val="002609E9"/>
    <w:rsid w:val="0038345C"/>
    <w:rsid w:val="004505E8"/>
    <w:rsid w:val="00545C67"/>
    <w:rsid w:val="00745AA9"/>
    <w:rsid w:val="008506F6"/>
    <w:rsid w:val="00853651"/>
    <w:rsid w:val="00A476EB"/>
    <w:rsid w:val="00C42ACC"/>
    <w:rsid w:val="00F471A4"/>
    <w:rsid w:val="00F753F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EB5A7"/>
  <w15:chartTrackingRefBased/>
  <w15:docId w15:val="{5FDD2669-5215-4FAA-BE42-92986292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wtze">
    <w:name w:val="hwtze"/>
    <w:basedOn w:val="a0"/>
    <w:rsid w:val="004505E8"/>
  </w:style>
  <w:style w:type="character" w:customStyle="1" w:styleId="rynqvb">
    <w:name w:val="rynqvb"/>
    <w:basedOn w:val="a0"/>
    <w:rsid w:val="004505E8"/>
  </w:style>
  <w:style w:type="paragraph" w:styleId="a3">
    <w:name w:val="header"/>
    <w:basedOn w:val="a"/>
    <w:link w:val="Char"/>
    <w:uiPriority w:val="99"/>
    <w:unhideWhenUsed/>
    <w:rsid w:val="001F0E51"/>
    <w:pPr>
      <w:tabs>
        <w:tab w:val="center" w:pos="4153"/>
        <w:tab w:val="right" w:pos="8306"/>
      </w:tabs>
      <w:spacing w:after="0" w:line="240" w:lineRule="auto"/>
    </w:pPr>
  </w:style>
  <w:style w:type="character" w:customStyle="1" w:styleId="Char">
    <w:name w:val="Κεφαλίδα Char"/>
    <w:basedOn w:val="a0"/>
    <w:link w:val="a3"/>
    <w:uiPriority w:val="99"/>
    <w:rsid w:val="001F0E51"/>
  </w:style>
  <w:style w:type="paragraph" w:styleId="a4">
    <w:name w:val="footer"/>
    <w:basedOn w:val="a"/>
    <w:link w:val="Char0"/>
    <w:uiPriority w:val="99"/>
    <w:unhideWhenUsed/>
    <w:rsid w:val="001F0E51"/>
    <w:pPr>
      <w:tabs>
        <w:tab w:val="center" w:pos="4153"/>
        <w:tab w:val="right" w:pos="8306"/>
      </w:tabs>
      <w:spacing w:after="0" w:line="240" w:lineRule="auto"/>
    </w:pPr>
  </w:style>
  <w:style w:type="character" w:customStyle="1" w:styleId="Char0">
    <w:name w:val="Υποσέλιδο Char"/>
    <w:basedOn w:val="a0"/>
    <w:link w:val="a4"/>
    <w:uiPriority w:val="99"/>
    <w:rsid w:val="001F0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624</Words>
  <Characters>3375</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Kalogeropoulos</dc:creator>
  <cp:keywords/>
  <dc:description/>
  <cp:lastModifiedBy>Konstantinos Kalogeropoulos</cp:lastModifiedBy>
  <cp:revision>23</cp:revision>
  <dcterms:created xsi:type="dcterms:W3CDTF">2024-12-14T07:27:00Z</dcterms:created>
  <dcterms:modified xsi:type="dcterms:W3CDTF">2024-12-14T08:31:00Z</dcterms:modified>
</cp:coreProperties>
</file>